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1655</w:t>
        <w:t xml:space="preserve">.  </w:t>
      </w:r>
      <w:r>
        <w:rPr>
          <w:b/>
        </w:rPr>
        <w:t xml:space="preserve">Report</w:t>
      </w:r>
    </w:p>
    <w:p>
      <w:pPr>
        <w:jc w:val="both"/>
        <w:spacing w:before="100" w:after="100"/>
        <w:ind w:start="360"/>
        <w:ind w:firstLine="360"/>
      </w:pPr>
      <w:r>
        <w:rPr/>
      </w:r>
      <w:r>
        <w:rPr/>
      </w:r>
      <w:r>
        <w:t xml:space="preserve">The department shall make an annual report to the joint standing committee of the Legislature having jurisdiction over human resources matters of its findings and recommendations concerning the effectiveness, impact and benefits derived from the special programs as provided for in this chapter. This report must be delivered on or before February 1st and must contain evaluations of these special programs and recommendations in final draft form of any legislation determined necessary and proper.</w:t>
      </w:r>
      <w:r>
        <w:t xml:space="preserve">  </w:t>
      </w:r>
      <w:r xmlns:wp="http://schemas.openxmlformats.org/drawingml/2010/wordprocessingDrawing" xmlns:w15="http://schemas.microsoft.com/office/word/2012/wordml">
        <w:rPr>
          <w:rFonts w:ascii="Arial" w:hAnsi="Arial" w:cs="Arial"/>
          <w:sz w:val="22"/>
          <w:szCs w:val="22"/>
        </w:rPr>
        <w:t xml:space="preserve">[PL 1993, c. 685, Pt. B,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415, §1 (NEW). PL 1993, c. 685, §B3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§1655. Report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§1655. Report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§1655. REPORT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