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1597</w:t>
        <w:t xml:space="preserve">.  </w:t>
      </w:r>
      <w:r>
        <w:rPr>
          <w:b/>
        </w:rPr>
        <w:t xml:space="preserve">Parental notification of minor's decision to have an abortion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413 (NEW). PL 1993, c. 61,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§1597. Parental notification of minor's decision to have an abortion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§1597. Parental notification of minor's decision to have an abortion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§1597. PARENTAL NOTIFICATION OF MINOR'S DECISION TO HAVE AN ABORTION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