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1408</w:t>
        <w:t xml:space="preserve">.  </w:t>
      </w:r>
      <w:r>
        <w:rPr>
          <w:b/>
        </w:rPr>
        <w:t xml:space="preserve">Breast Cancer Services Special Program Fund</w:t>
      </w:r>
    </w:p>
    <w:p>
      <w:pPr>
        <w:jc w:val="both"/>
        <w:spacing w:before="100" w:after="100"/>
        <w:ind w:start="360"/>
        <w:ind w:firstLine="360"/>
      </w:pPr>
      <w:r>
        <w:rPr/>
      </w:r>
      <w:r>
        <w:rPr/>
      </w:r>
      <w:r>
        <w:t xml:space="preserve">The Breast Cancer Services Special Program Fund, referred to in this section as "the fund," is established in the Maine Center for Disease Control and Prevention, referred to in this section as "the center."  Balances in the fund may not lapse but must be carried forward and used for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2007, c. 547, §1 (NEW).]</w:t>
      </w:r>
    </w:p>
    <w:p>
      <w:pPr>
        <w:jc w:val="both"/>
        <w:spacing w:before="100" w:after="0"/>
        <w:ind w:start="360"/>
        <w:ind w:firstLine="360"/>
      </w:pPr>
      <w:r>
        <w:rPr>
          <w:b/>
        </w:rPr>
        <w:t>1</w:t>
        <w:t xml:space="preserve">.  </w:t>
      </w:r>
      <w:r>
        <w:rPr>
          <w:b/>
        </w:rPr>
        <w:t xml:space="preserve">Sources and uses of fund.</w:t>
        <w:t xml:space="preserve"> </w:t>
      </w:r>
      <w:r>
        <w:t xml:space="preserve"> </w:t>
      </w:r>
      <w:r>
        <w:t xml:space="preserve">Revenues from breast cancer support services registration plate fees credited to the fund under </w:t>
      </w:r>
      <w:r>
        <w:t>Title 29‑A, section 456‑E, subsections 2</w:t>
      </w:r>
      <w:r>
        <w:t xml:space="preserve"> and </w:t>
      </w:r>
      <w:r>
        <w:t>4</w:t>
      </w:r>
      <w:r>
        <w:t xml:space="preserve"> must be used for breast cancer support services.  Upon receipt the center shall equally distribute the funds to a breast and cervical health program within the center, a statewide nonprofit organization established for the purpose of providing services to underserved people with breast health and breast cancer needs and an independent state-based foundation for the purpose of providing funding for cancer research, education and patient support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§1408. Breast Cancer Services Special Program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§1408. Breast Cancer Services Special Program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§1408. BREAST CANCER SERVICES SPECIAL PROGRAM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