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1366</w:t>
        <w:t xml:space="preserve">.  </w:t>
      </w:r>
      <w:r>
        <w:rPr>
          <w:b/>
        </w:rPr>
        <w:t xml:space="preserve">Interdepartmental coordinating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1975, c. 293, §4 (AMD).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§1366. Interdepartmental coordinating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§1366. Interdepartmental coordinating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§1366. INTERDEPARTMENTAL COORDINATING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