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561</w:t>
      </w:r>
    </w:p>
    <w:p>
      <w:pPr>
        <w:jc w:val="center"/>
        <w:ind w:start="360"/>
        <w:spacing w:before="300" w:after="300"/>
      </w:pPr>
      <w:r>
        <w:rPr>
          <w:b/>
        </w:rPr>
        <w:t xml:space="preserve">CAMPS AND ROADSIDE PLACES</w:t>
      </w:r>
    </w:p>
    <w:p>
      <w:pPr>
        <w:jc w:val="both"/>
        <w:spacing w:before="100" w:after="100"/>
        <w:ind w:start="1080" w:hanging="720"/>
      </w:pPr>
      <w:r>
        <w:rPr>
          <w:b/>
        </w:rPr>
        <w:t>§</w:t>
        <w:t>2481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2482</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2483</w:t>
        <w:t xml:space="preserve">.  </w:t>
      </w:r>
      <w:r>
        <w:rPr>
          <w:b/>
        </w:rPr>
        <w:t xml:space="preserve">-Terms and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2484</w:t>
        <w:t xml:space="preserve">.  </w:t>
      </w:r>
      <w:r>
        <w:rPr>
          <w:b/>
        </w:rPr>
        <w:t xml:space="preserve">-Duration; not transferable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221 (AMD). PL 1967, c. 494, §17 (AMD). PL 1975, c. 496, §2 (RP). </w:t>
      </w:r>
    </w:p>
    <w:p>
      <w:pPr>
        <w:jc w:val="both"/>
        <w:spacing w:before="100" w:after="100"/>
        <w:ind w:start="1080" w:hanging="720"/>
      </w:pPr>
      <w:r>
        <w:rPr>
          <w:b/>
        </w:rPr>
        <w:t>§</w:t>
        <w:t>2485</w:t>
        <w:t xml:space="preserve">.  </w:t>
      </w:r>
      <w:r>
        <w:rPr>
          <w:b/>
        </w:rPr>
        <w:t xml:space="preserve">-Suspension or revocation;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jc w:val="both"/>
        <w:spacing w:before="100" w:after="100"/>
        <w:ind w:start="1080" w:hanging="720"/>
      </w:pPr>
      <w:r>
        <w:rPr>
          <w:b/>
        </w:rPr>
        <w:t>§</w:t>
        <w:t>2486</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197 (AMD). PL 1975, c. 496, §2 (RP). </w:t>
      </w:r>
    </w:p>
    <w:p>
      <w:pPr>
        <w:jc w:val="both"/>
        <w:spacing w:before="100" w:after="100"/>
        <w:ind w:start="1080" w:hanging="720"/>
      </w:pPr>
      <w:r>
        <w:rPr>
          <w:b/>
        </w:rPr>
        <w:t>§</w:t>
        <w:t>2487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Chapter 561. CAMPS AND ROADSIDE PLACES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561. CAMPS AND ROADSIDE PLACES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561. CAMPS AND ROADSIDE PLACES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