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1665</w:t>
      </w:r>
    </w:p>
    <w:p>
      <w:pPr>
        <w:jc w:val="center"/>
        <w:ind w:start="360"/>
        <w:spacing w:before="300" w:after="300"/>
      </w:pPr>
      <w:r>
        <w:rPr>
          <w:b/>
        </w:rPr>
        <w:t xml:space="preserve">ASSISTED LIVING PROGRAMS</w:t>
      </w:r>
    </w:p>
    <w:p>
      <w:pPr>
        <w:jc w:val="both"/>
        <w:spacing w:before="100" w:after="100"/>
        <w:ind w:start="1080" w:hanging="720"/>
      </w:pPr>
      <w:r>
        <w:rPr>
          <w:b/>
        </w:rPr>
        <w:t>§</w:t>
        <w:t>7901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1979, c. 725, §1 (AMD). PL 1981, c. 196, §1 (AMD). PL 1981, c. 260, §2 (AMD). PL 1985, c. 770, §5 (RP). </w:t>
      </w:r>
    </w:p>
    <w:p>
      <w:pPr>
        <w:jc w:val="both"/>
        <w:spacing w:before="100" w:after="100"/>
        <w:ind w:start="1080" w:hanging="720"/>
      </w:pPr>
      <w:r>
        <w:rPr>
          <w:b/>
        </w:rPr>
        <w:t>§</w:t>
        <w:t>7901-A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§6 (NEW). PL 1987, c. 304, §§1,2 (AMD). PL 1987, c. 769, §A80 (AMD). PL 1993, c. 661, §7 (AMD). PL 1995, c. 670, §A5 (RP). PL 1995, c. 670, §D5 (AFF). </w:t>
      </w:r>
    </w:p>
    <w:p>
      <w:pPr>
        <w:jc w:val="both"/>
        <w:spacing w:before="100" w:after="100"/>
        <w:ind w:start="1080" w:hanging="720"/>
      </w:pPr>
      <w:r>
        <w:rPr>
          <w:b/>
        </w:rPr>
        <w:t>§</w:t>
        <w:t>7901-B</w:t>
        <w:t xml:space="preserve">.  </w:t>
      </w:r>
      <w:r>
        <w:rPr>
          <w:b/>
        </w:rPr>
        <w:t xml:space="preserve">Assisted living programs and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§A6 (NEW). PL 1995, c. 670, §D5 (AFF). PL 2001, c. 596, §A2 (RP). PL 2001, c. 596, §B25 (AFF). </w:t>
      </w:r>
    </w:p>
    <w:p>
      <w:pPr>
        <w:jc w:val="both"/>
        <w:spacing w:before="100" w:after="100"/>
        <w:ind w:start="1080" w:hanging="720"/>
      </w:pPr>
      <w:r>
        <w:rPr>
          <w:b/>
        </w:rPr>
        <w:t>§</w:t>
        <w:t>7901-C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670, §A6 (NEW). PL 1995, c. 670, §D5 (AFF). PL 2001, c. 354, §3 (AMD). PL 2001, c. 596, §A2 (RP). PL 2001, c. 596, §B25 (AFF). </w:t>
      </w:r>
    </w:p>
    <w:p>
      <w:pPr>
        <w:jc w:val="both"/>
        <w:spacing w:before="100" w:after="100"/>
        <w:ind w:start="1080" w:hanging="720"/>
      </w:pPr>
      <w:r>
        <w:rPr>
          <w:b/>
        </w:rPr>
        <w:t>§</w:t>
        <w:t>7902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§4 (AMD). PL 1977, c. 694, §377 (AMD). PL 1985, c. 770, §7 (AMD). PL 1989, c. 355, §2 (AMD). PL 1993, c. 661, §8 (AMD). PL 1995, c. 670, §A7 (RP). PL 1995, c. 670, §D5 (AFF). </w:t>
      </w:r>
    </w:p>
    <w:p>
      <w:pPr>
        <w:jc w:val="both"/>
        <w:spacing w:before="100" w:after="100"/>
        <w:ind w:start="1080" w:hanging="720"/>
      </w:pPr>
      <w:r>
        <w:rPr>
          <w:b/>
        </w:rPr>
        <w:t>§</w:t>
        <w:t>7902-A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§A8 (NEW). PL 1995, c. 670, §D5 (AFF). PL 1997, c. 260, §1 (AMD). PL 2001, c. 596, §A2 (RP). PL 2001, c. 596, §B25 (AFF). </w:t>
      </w:r>
    </w:p>
    <w:p>
      <w:pPr>
        <w:jc w:val="both"/>
        <w:spacing w:before="100" w:after="100"/>
        <w:ind w:start="1080" w:hanging="720"/>
      </w:pPr>
      <w:r>
        <w:rPr>
          <w:b/>
        </w:rPr>
        <w:t>§</w:t>
        <w:t>7903</w:t>
        <w:t xml:space="preserve">.  </w:t>
      </w:r>
      <w:r>
        <w:rPr>
          <w:b/>
        </w:rPr>
        <w:t xml:space="preserve">Fees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§8 (AMD). PL 1991, c. 528, §§J7,8 (AMD). PL 1991, c. 528, §RRR (AFF). PL 1991, c. 591, §§J7,8 (AMD). PL 1993, c. 661, §9 (AMD). PL 1995, c. 670, §A9 (RPR). PL 1995, c. 670, §D5 (AFF). PL 2001, c. 596, §A2 (RP). PL 2001, c. 596, §B25 (AFF). </w:t>
      </w:r>
    </w:p>
    <w:p>
      <w:pPr>
        <w:jc w:val="both"/>
        <w:spacing w:before="100" w:after="100"/>
        <w:ind w:start="1080" w:hanging="720"/>
      </w:pPr>
      <w:r>
        <w:rPr>
          <w:b/>
        </w:rPr>
        <w:t>§</w:t>
        <w:t>7904</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1975, c. 770, §94 (AMD). PL 1981, c. 196, §§2,3 (AMD). PL 1985, c. 770, §9 (RP). </w:t>
      </w:r>
    </w:p>
    <w:p>
      <w:pPr>
        <w:jc w:val="both"/>
        <w:spacing w:before="100" w:after="100"/>
        <w:ind w:start="1080" w:hanging="720"/>
      </w:pPr>
      <w:r>
        <w:rPr>
          <w:b/>
        </w:rPr>
        <w:t>§</w:t>
        <w:t>7904-A</w:t>
        <w:t xml:space="preserve">.  </w:t>
      </w:r>
      <w:r>
        <w:rPr>
          <w:b/>
        </w:rPr>
        <w:t xml:space="preserve">Fire safety inspection for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§10 (NEW). PL 1987, c. 304, §§3,4 (AMD). PL 1993, c. 661, §10 (AMD). PL 1995, c. 670, §A10 (AMD). PL 1995, c. 670, §D5 (AFF). PL 1997, c. 728, §9 (AMD). PL 2001, c. 531, §§1-3 (AMD). PL 2001, c. 596, §A2 (RP). PL 2001, c. 596, §B25 (AFF). PL 2007, c. 466, Pt. A, §43 (RP). </w:t>
      </w:r>
    </w:p>
    <w:p>
      <w:pPr>
        <w:jc w:val="both"/>
        <w:spacing w:before="100" w:after="100"/>
        <w:ind w:start="1080" w:hanging="720"/>
      </w:pPr>
      <w:r>
        <w:rPr>
          <w:b/>
        </w:rPr>
        <w:t>§</w:t>
        <w:t>7904-B</w:t>
        <w:t xml:space="preserve">.  </w:t>
      </w:r>
      <w:r>
        <w:rPr>
          <w:b/>
        </w:rPr>
        <w:t xml:space="preserve">Fire safety inspection for congregate housing services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§A11 (NEW). PL 1995, c. 670, §D5 (AFF). PL 1997, c. 728, §10 (AMD). PL 2001, c. 596, §A2 (RP). PL 2001, c. 596, §B25 (AFF). </w:t>
      </w:r>
    </w:p>
    <w:p>
      <w:pPr>
        <w:jc w:val="both"/>
        <w:spacing w:before="100" w:after="100"/>
        <w:ind w:start="1080" w:hanging="720"/>
      </w:pPr>
      <w:r>
        <w:rPr>
          <w:b/>
        </w:rPr>
        <w:t>§</w:t>
        <w:t>7905</w:t>
        <w:t xml:space="preserve">.  </w:t>
      </w:r>
      <w:r>
        <w:rPr>
          <w:b/>
        </w:rPr>
        <w:t xml:space="preserve">Personal funds of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§11 (AMD). PL 1991, c. 69, §§2,3 (AMD). PL 1993, c. 661, §11 (AMD). PL 2001, c. 596, §A2 (RP). PL 2001, c. 596, §B25 (AFF). </w:t>
      </w:r>
    </w:p>
    <w:p>
      <w:pPr>
        <w:jc w:val="both"/>
        <w:spacing w:before="100" w:after="100"/>
        <w:ind w:start="1080" w:hanging="720"/>
      </w:pPr>
      <w:r>
        <w:rPr>
          <w:b/>
        </w:rPr>
        <w:t>§</w:t>
        <w:t>7906</w:t>
        <w:t xml:space="preserve">.  </w:t>
      </w:r>
      <w:r>
        <w:rPr>
          <w:b/>
        </w:rPr>
        <w:t xml:space="preserve">Reimbursements to small boarding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§12 (RP). </w:t>
      </w:r>
    </w:p>
    <w:p>
      <w:pPr>
        <w:jc w:val="both"/>
        <w:spacing w:before="100" w:after="100"/>
        <w:ind w:start="1080" w:hanging="720"/>
      </w:pPr>
      <w:r>
        <w:rPr>
          <w:b/>
        </w:rPr>
        <w:t>§</w:t>
        <w:t>7906-A</w:t>
        <w:t xml:space="preserve">.  </w:t>
      </w:r>
      <w:r>
        <w:rPr>
          <w:b/>
        </w:rPr>
        <w:t xml:space="preserve">Reimbursements to small boarding homes for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§13 (NEW). PL 1993, c. 661, §12 (RP). </w:t>
      </w:r>
    </w:p>
    <w:p>
      <w:pPr>
        <w:jc w:val="both"/>
        <w:spacing w:before="100" w:after="100"/>
        <w:ind w:start="1080" w:hanging="720"/>
      </w:pPr>
      <w:r>
        <w:rPr>
          <w:b/>
        </w:rPr>
        <w:t>§</w:t>
        <w:t>7907</w:t>
        <w:t xml:space="preserve">.  </w:t>
      </w:r>
      <w:r>
        <w:rPr>
          <w:b/>
        </w:rPr>
        <w:t xml:space="preserve">Boarding care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708, §1 (NEW). PL 1985, c. 791, §1 (RPR). PL 1989, c. 502, §§A82,A83 (AMD). PL 1991, c. 622, §M29 (AMD). PL 1993, c. 661, §13 (AMD). PL 2001, c. 596, §A2 (RP). PL 2001, c. 596, §B25 (AFF). </w:t>
      </w:r>
    </w:p>
    <w:p>
      <w:pPr>
        <w:jc w:val="both"/>
        <w:spacing w:before="100" w:after="100"/>
        <w:ind w:start="1080" w:hanging="720"/>
      </w:pPr>
      <w:r>
        <w:rPr>
          <w:b/>
        </w:rPr>
        <w:t>§</w:t>
        <w:t>7908</w:t>
        <w:t xml:space="preserve">.  </w:t>
      </w:r>
      <w:r>
        <w:rPr>
          <w:b/>
        </w:rPr>
        <w:t xml:space="preserve">Approval by department;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725, §2 (NEW). PL 1985, c. 770, §14 (RP). </w:t>
      </w:r>
    </w:p>
    <w:p>
      <w:pPr>
        <w:jc w:val="both"/>
        <w:spacing w:before="100" w:after="100"/>
        <w:ind w:start="1080" w:hanging="720"/>
      </w:pPr>
      <w:r>
        <w:rPr>
          <w:b/>
        </w:rPr>
        <w:t>§</w:t>
        <w:t>7909</w:t>
        <w:t xml:space="preserve">.  </w:t>
      </w:r>
      <w:r>
        <w:rPr>
          <w:b/>
        </w:rPr>
        <w:t xml:space="preserve">Residents'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196, §4 (NEW). PL 1981, c. 493, §2 (AMD). PL 1993, c. 661, §14 (AMD). PL 1995, c. 560, §K82 (AMD). PL 1995, c. 560, §K83 (AFF). PL 2001, c. 354, §3 (AMD). PL 2001, c. 596, §A2 (RP). PL 2001, c. 596, §B25 (AFF). </w:t>
      </w:r>
    </w:p>
    <w:p>
      <w:pPr>
        <w:jc w:val="both"/>
        <w:spacing w:before="100" w:after="100"/>
        <w:ind w:start="1080" w:hanging="720"/>
      </w:pPr>
      <w:r>
        <w:rPr>
          <w:b/>
        </w:rPr>
        <w:t>§</w:t>
        <w:t>7910</w:t>
        <w:t xml:space="preserve">.  </w:t>
      </w:r>
      <w:r>
        <w:rPr>
          <w:b/>
        </w:rPr>
        <w:t xml:space="preserve">Assessment of and care planning for adult boarding home and foster home residents who receive state assistance;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844, §1 (NEW). PL 1993, c. 661, §15 (RP). </w:t>
      </w:r>
    </w:p>
    <w:p>
      <w:pPr>
        <w:jc w:val="both"/>
        <w:spacing w:before="100" w:after="100"/>
        <w:ind w:start="1080" w:hanging="720"/>
      </w:pPr>
      <w:r>
        <w:rPr>
          <w:b/>
        </w:rPr>
        <w:t>§</w:t>
        <w:t>7911</w:t>
        <w:t xml:space="preserve">.  </w:t>
      </w:r>
      <w:r>
        <w:rPr>
          <w:b/>
        </w:rPr>
        <w:t xml:space="preserve">Nonambulatory and mobile nonambulatory residents; temporarily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§16 (RP). </w:t>
      </w:r>
    </w:p>
    <w:p>
      <w:pPr>
        <w:jc w:val="both"/>
        <w:spacing w:before="100" w:after="100"/>
        <w:ind w:start="1080" w:hanging="720"/>
      </w:pPr>
      <w:r>
        <w:rPr>
          <w:b/>
        </w:rPr>
        <w:t>§</w:t>
        <w:t>7912</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1985, c. 819, §§C3,4 (AMD). PL 1989, c. 19, §1 (RP). </w:t>
      </w:r>
    </w:p>
    <w:p>
      <w:pPr>
        <w:jc w:val="both"/>
        <w:spacing w:before="100" w:after="100"/>
        <w:ind w:start="1080" w:hanging="720"/>
      </w:pPr>
      <w:r>
        <w:rPr>
          <w:b/>
        </w:rPr>
        <w:t>§</w:t>
        <w:t>7912-A</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 §2 (NEW). PL 1993, c. 661, §§17,18 (AMD). PL 1997, c. 728, §11 (AMD). PL 1999, c. 384, §1 (AMD). PL 2001, c. 531, §4 (RP). PL 2001, c. 596, §A2 (RP). PL 2001, c. 596, §B25 (AFF). </w:t>
      </w:r>
    </w:p>
    <w:p>
      <w:pPr>
        <w:jc w:val="both"/>
        <w:spacing w:before="100" w:after="100"/>
        <w:ind w:start="1080" w:hanging="720"/>
      </w:pPr>
      <w:r>
        <w:rPr>
          <w:b/>
        </w:rPr>
        <w:t>§</w:t>
        <w:t>7913</w:t>
        <w:t xml:space="preserve">.  </w:t>
      </w:r>
      <w:r>
        <w:rPr>
          <w:b/>
        </w:rPr>
        <w:t xml:space="preserve">Conflict of intent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§19 (RP). </w:t>
      </w:r>
    </w:p>
    <w:p>
      <w:pPr>
        <w:jc w:val="both"/>
        <w:spacing w:before="100" w:after="100"/>
        <w:ind w:start="1080" w:hanging="720"/>
      </w:pPr>
      <w:r>
        <w:rPr>
          <w:b/>
        </w:rPr>
        <w:t>§</w:t>
        <w:t>7914</w:t>
        <w:t xml:space="preserve">.  </w:t>
      </w:r>
      <w:r>
        <w:rPr>
          <w:b/>
        </w:rPr>
        <w:t xml:space="preserve">Shared 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2001, c. 596, §A2 (RP). PL 2001, c. 596, §B25 (AFF). </w:t>
      </w:r>
    </w:p>
    <w:p>
      <w:pPr>
        <w:jc w:val="both"/>
        <w:spacing w:before="100" w:after="100"/>
        <w:ind w:start="1080" w:hanging="720"/>
      </w:pPr>
      <w:r>
        <w:rPr>
          <w:b/>
        </w:rPr>
        <w:t>§</w:t>
        <w:t>7915</w:t>
        <w:t xml:space="preserve">.  </w:t>
      </w:r>
      <w:r>
        <w:rPr>
          <w:b/>
        </w:rPr>
        <w:t xml:space="preserve">Administration of congregate housing services programs funded by the State; eligible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1999, c. 384, §2 (AMD). PL 2001, c. 596, §A2 (RP). PL 2001, c. 596, §B25 (AFF). </w:t>
      </w:r>
    </w:p>
    <w:p>
      <w:pPr>
        <w:jc w:val="both"/>
        <w:spacing w:before="100" w:after="100"/>
        <w:ind w:start="1080" w:hanging="720"/>
      </w:pPr>
      <w:r>
        <w:rPr>
          <w:b/>
        </w:rPr>
        <w:t>§</w:t>
        <w:t>7916</w:t>
        <w:t xml:space="preserve">.  </w:t>
      </w:r>
      <w:r>
        <w:rPr>
          <w:b/>
        </w:rPr>
        <w:t xml:space="preserve">Contracts for assisted living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279, §1 (NEW).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1665. ASSISTED LIVING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1665. ASSISTED LIVING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1665. ASSISTED LIVING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