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2 (AMD). PL 1967, c. 544, §53 (AMD). PL 1975, c. 761, §13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Notice of removal from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Notice of removal from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2. NOTICE OF REMOVAL FROM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