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A</w:t>
        <w:t xml:space="preserve">.  </w:t>
      </w:r>
      <w:r>
        <w:rPr>
          <w:b/>
        </w:rPr>
        <w:t xml:space="preserve">Candidacy by nominati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35 (NEW). PL 1983, c. 425, §1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2-A. Candidacy by nominati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A. Candidacy by nominati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42-A. CANDIDACY BY NOMINATI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