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1975, c. 759, §4 (AMD). PL 1977, c. 54 (AMD). PL 1977, c. 337, §3 (AMD). PL 1977, c. 575, §18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§1423.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§1423.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