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§9 (RPR). PL 1975, c. 759, §1 (RPR). PL 1977, c. 575, §§2-5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