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NOMINATION BY PRIMARY ELECTION</w:t>
      </w:r>
    </w:p>
    <w:p>
      <w:pPr>
        <w:jc w:val="both"/>
        <w:spacing w:before="100" w:after="100"/>
        <w:ind w:start="1080" w:hanging="720"/>
      </w:pPr>
      <w:r>
        <w:rPr>
          <w:b/>
        </w:rPr>
        <w:t>§</w:t>
        <w:t>441</w:t>
        <w:t xml:space="preserve">.  </w:t>
      </w:r>
      <w:r>
        <w:rPr>
          <w:b/>
        </w:rPr>
        <w:t xml:space="preserve">Primary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65, §9 (AMD). PL 1971, c. 178, §1 (AMD). PL 1973, c. 414, §§14,15 (AMD). PL 1975, c. 770, §87 (AMD). PL 1977, c. 425, §1 (RPR). PL 1985, c. 161, §5 (RP). </w:t>
      </w:r>
    </w:p>
    <w:p>
      <w:pPr>
        <w:jc w:val="both"/>
        <w:spacing w:before="100" w:after="100"/>
        <w:ind w:start="1080" w:hanging="720"/>
      </w:pPr>
      <w:r>
        <w:rPr>
          <w:b/>
        </w:rPr>
        <w:t>§</w:t>
        <w:t>442</w:t>
        <w:t xml:space="preserve">.  </w:t>
      </w:r>
      <w:r>
        <w:rPr>
          <w:b/>
        </w:rPr>
        <w:t xml:space="preserve">When nomination vacated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425, §1 (RPR). PL 1985, c. 161, §5 (RP). </w:t>
      </w:r>
    </w:p>
    <w:p>
      <w:pPr>
        <w:jc w:val="both"/>
        <w:spacing w:before="100" w:after="100"/>
        <w:ind w:start="1080" w:hanging="720"/>
      </w:pPr>
      <w:r>
        <w:rPr>
          <w:b/>
        </w:rPr>
        <w:t>§</w:t>
        <w:t>443</w:t>
        <w:t xml:space="preserve">.  </w:t>
      </w:r>
      <w:r>
        <w:rPr>
          <w:b/>
        </w:rPr>
        <w:t xml:space="preserve">Qualification for state and county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 (AMD). PL 1971, c. 41 (AMD). PL 1973, c. 414, §16 (AMD). PL 1977, c. 425, §1 (RPR). PL 1983, c. 425, §6 (AMD). PL 1985, c. 161, §5 (RP). </w:t>
      </w:r>
    </w:p>
    <w:p>
      <w:pPr>
        <w:jc w:val="both"/>
        <w:spacing w:before="100" w:after="100"/>
        <w:ind w:start="1080" w:hanging="720"/>
      </w:pPr>
      <w:r>
        <w:rPr>
          <w:b/>
        </w:rPr>
        <w:t>§</w:t>
        <w:t>444</w:t>
        <w:t xml:space="preserve">.  </w:t>
      </w:r>
      <w:r>
        <w:rPr>
          <w:b/>
        </w:rPr>
        <w:t xml:space="preserve">Qualification of candidate for primary nomination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89 (AMD). PL 1971, c. 579, §1 (AMD). PL 1975, c. 340, §3 (AMD). PL 1977, c. 425, §1 (RPR). PL 1985, c. 161, §5 (RP). </w:t>
      </w:r>
    </w:p>
    <w:p>
      <w:pPr>
        <w:jc w:val="both"/>
        <w:spacing w:before="100" w:after="100"/>
        <w:ind w:start="1080" w:hanging="720"/>
      </w:pPr>
      <w:r>
        <w:rPr>
          <w:b/>
        </w:rPr>
        <w:t>§</w:t>
        <w:t>445</w:t>
        <w:t xml:space="preserve">.  </w:t>
      </w:r>
      <w:r>
        <w:rPr>
          <w:b/>
        </w:rPr>
        <w:t xml:space="preserve">Petition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65, §10 (AMD). PL 1973, c. 414, §17 (AMD). PL 1973, c. 720, §1 (AMD). PL 1973, c. 782, §4 (AMD). PL 1975, c. 761, §§16,17 (AMD). PL 1977, c. 425, §1 (RPR). PL 1977, c. 696, §369 (AMD). PL 1981, c. 456, §A67 (AMD). PL 1985, c. 161, §5 (RP). </w:t>
      </w:r>
    </w:p>
    <w:p>
      <w:pPr>
        <w:jc w:val="both"/>
        <w:spacing w:before="100" w:after="100"/>
        <w:ind w:start="1080" w:hanging="720"/>
      </w:pPr>
      <w:r>
        <w:rPr>
          <w:b/>
        </w:rPr>
        <w:t>§</w:t>
        <w:t>446</w:t>
        <w:t xml:space="preserve">.  </w:t>
      </w:r>
      <w:r>
        <w:rPr>
          <w:b/>
        </w:rPr>
        <w:t xml:space="preserve">Consent of candidate to be filed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414, §18 (AMD). PL 1977, c. 425, §1 (RPR). PL 1985, c. 161, §5 (RP). </w:t>
      </w:r>
    </w:p>
    <w:p>
      <w:pPr>
        <w:jc w:val="both"/>
        <w:spacing w:before="100" w:after="100"/>
        <w:ind w:start="1080" w:hanging="720"/>
      </w:pPr>
      <w:r>
        <w:rPr>
          <w:b/>
        </w:rPr>
        <w:t>§</w:t>
        <w:t>447</w:t>
        <w:t xml:space="preserve">.  </w:t>
      </w:r>
      <w:r>
        <w:rPr>
          <w:b/>
        </w:rPr>
        <w:t xml:space="preserve">Review and challenge of petitions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65, §11 (AMD). PL 1977, c. 425, §1 (RPR). PL 1983, c. 360, §2 (AMD). PL 1985, c. 161, §5 (RP). </w:t>
      </w:r>
    </w:p>
    <w:p>
      <w:pPr>
        <w:jc w:val="both"/>
        <w:spacing w:before="100" w:after="100"/>
        <w:ind w:start="1080" w:hanging="720"/>
      </w:pPr>
      <w:r>
        <w:rPr>
          <w:b/>
        </w:rPr>
        <w:t>§</w:t>
        <w:t>448</w:t>
        <w:t xml:space="preserve">.  </w:t>
      </w:r>
      <w:r>
        <w:rPr>
          <w:b/>
        </w:rPr>
        <w:t xml:space="preserve">Time of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133 (AMD). PL 1977, c. 425, §1 (RPR). PL 1985, c. 161, §5 (RP). </w:t>
      </w:r>
    </w:p>
    <w:p>
      <w:pPr>
        <w:jc w:val="both"/>
        <w:spacing w:before="100" w:after="100"/>
        <w:ind w:start="1080" w:hanging="720"/>
      </w:pPr>
      <w:r>
        <w:rPr>
          <w:b/>
        </w:rPr>
        <w:t>§</w:t>
        <w:t>449</w:t>
        <w:t xml:space="preserve">.  </w:t>
      </w:r>
      <w:r>
        <w:rPr>
          <w:b/>
        </w:rPr>
        <w:t xml:space="preserve">Primary as separate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425, §1 (RPR). PL 1985, c. 161, §5 (RP). </w:t>
      </w:r>
    </w:p>
    <w:p>
      <w:pPr>
        <w:jc w:val="both"/>
        <w:spacing w:before="100" w:after="100"/>
        <w:ind w:start="1080" w:hanging="720"/>
      </w:pPr>
      <w:r>
        <w:rPr>
          <w:b/>
        </w:rPr>
        <w:t>§</w:t>
        <w:t>450</w:t>
        <w:t xml:space="preserve">.  </w:t>
      </w:r>
      <w:r>
        <w:rPr>
          <w:b/>
        </w:rPr>
        <w:t xml:space="preserve">Write-in candidates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425, §1 (RPR). PL 1985, c. 161, §5 (RP). </w:t>
      </w:r>
    </w:p>
    <w:p>
      <w:pPr>
        <w:jc w:val="both"/>
        <w:spacing w:before="100" w:after="100"/>
        <w:ind w:start="1080" w:hanging="720"/>
      </w:pPr>
      <w:r>
        <w:rPr>
          <w:b/>
        </w:rPr>
        <w:t>§</w:t>
        <w:t>451</w:t>
        <w:t xml:space="preserve">.  </w:t>
      </w:r>
      <w:r>
        <w:rPr>
          <w:b/>
        </w:rPr>
        <w:t xml:space="preserve">Candidates certified by the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425, §1 (RPR).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NOMINATION BY PRIMARY ELECTION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NOMINATION BY PRIMARY ELECTION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15. NOMINATION BY PRIMARY ELECTION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