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MUNICIPAL CAUCUS</w:t>
      </w:r>
    </w:p>
    <w:p>
      <w:pPr>
        <w:jc w:val="both"/>
        <w:spacing w:before="100" w:after="100"/>
        <w:ind w:start="1080" w:hanging="720"/>
      </w:pPr>
      <w:r>
        <w:rPr>
          <w:b/>
        </w:rPr>
        <w:t>§</w:t>
        <w:t>361</w:t>
        <w:t xml:space="preserve">.  </w:t>
      </w:r>
      <w:r>
        <w:rPr>
          <w:b/>
        </w:rPr>
        <w:t xml:space="preserve">Rules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403 (AMD). PL 1973, c. 414, §12 (AMD). PL 1973, c. 681, §4 (AMD). PL 1973, c. 782, §2 (AMD). PL 1983, c. 317 (AMD). PL 1985, c. 161, §5 (RP). </w:t>
      </w:r>
    </w:p>
    <w:p>
      <w:pPr>
        <w:jc w:val="both"/>
        <w:spacing w:before="100" w:after="100"/>
        <w:ind w:start="1080" w:hanging="720"/>
      </w:pPr>
      <w:r>
        <w:rPr>
          <w:b/>
        </w:rPr>
        <w:t>§</w:t>
        <w:t>362</w:t>
        <w:t xml:space="preserve">.  </w:t>
      </w:r>
      <w:r>
        <w:rPr>
          <w:b/>
        </w:rPr>
        <w:t xml:space="preserve">Voting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 (AMD). PL 1975, c. 761, §15 (RPR). PL 1983, c. 425, §5 (AMD). PL 1985, c. 161, §5 (RP). </w:t>
      </w:r>
    </w:p>
    <w:p>
      <w:pPr>
        <w:jc w:val="both"/>
        <w:spacing w:before="100" w:after="100"/>
        <w:ind w:start="1080" w:hanging="720"/>
      </w:pPr>
      <w:r>
        <w:rPr>
          <w:b/>
        </w:rPr>
        <w:t>§</w:t>
        <w:t>363</w:t>
        <w:t xml:space="preserve">.  </w:t>
      </w:r>
      <w:r>
        <w:rPr>
          <w:b/>
        </w:rPr>
        <w:t xml:space="preserve">Voting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364</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§§68-A (AMD). PL 1985, c. 161, §5 (RP). </w:t>
      </w:r>
    </w:p>
    <w:p>
      <w:pPr>
        <w:jc w:val="both"/>
        <w:spacing w:before="100" w:after="100"/>
        <w:ind w:start="1080" w:hanging="720"/>
      </w:pPr>
      <w:r>
        <w:rPr>
          <w:b/>
        </w:rPr>
        <w:t>§</w:t>
        <w:t>365</w:t>
        <w:t xml:space="preserve">.  </w:t>
      </w:r>
      <w:r>
        <w:rPr>
          <w:b/>
        </w:rPr>
        <w:t xml:space="preserve">Party members to govern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MUNICIPAL CAUCUS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MUNICIPAL CAUCUS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11. MUNICIPAL CAUCUS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