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PARTIES</w:t>
      </w:r>
    </w:p>
    <w:p>
      <w:pPr>
        <w:jc w:val="both"/>
        <w:spacing w:before="100" w:after="100"/>
        <w:ind w:start="1080" w:hanging="720"/>
      </w:pPr>
      <w:r>
        <w:rPr>
          <w:b/>
        </w:rPr>
        <w:t>§</w:t>
        <w:t>321</w:t>
        <w:t xml:space="preserve">.  </w:t>
      </w:r>
      <w:r>
        <w:rPr>
          <w:b/>
        </w:rPr>
        <w:t xml:space="preserve">Qualified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322</w:t>
        <w:t xml:space="preserve">.  </w:t>
      </w:r>
      <w:r>
        <w:rPr>
          <w:b/>
        </w:rPr>
        <w:t xml:space="preserve">Formation of new party; organization about a candidate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323</w:t>
        <w:t xml:space="preserve">.  </w:t>
      </w:r>
      <w:r>
        <w:rPr>
          <w:b/>
        </w:rPr>
        <w:t xml:space="preserve">Formation of new party; organization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324</w:t>
        <w:t xml:space="preserve">.  </w:t>
      </w:r>
      <w:r>
        <w:rPr>
          <w:b/>
        </w:rPr>
        <w:t xml:space="preserve">Disqualification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325</w:t>
        <w:t xml:space="preserve">.  </w:t>
      </w:r>
      <w:r>
        <w:rPr>
          <w:b/>
        </w:rPr>
        <w:t xml:space="preserve">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326</w:t>
        <w:t xml:space="preserve">.  </w:t>
      </w:r>
      <w:r>
        <w:rPr>
          <w:b/>
        </w:rPr>
        <w:t xml:space="preserve">Enrolled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327</w:t>
        <w:t xml:space="preserve">.  </w:t>
      </w:r>
      <w:r>
        <w:rPr>
          <w:b/>
        </w:rPr>
        <w:t xml:space="preserve">Party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10.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