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601-A</w:t>
        <w:t xml:space="preserve">.  </w:t>
      </w:r>
      <w:r>
        <w:rPr>
          <w:b/>
        </w:rPr>
        <w:t xml:space="preserve">Presidential preference 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§3 (NEW). PL 1993, c. 334, §4 (AMD). PL 1993, c. 473, §14 (AMD). PL 1993, c. 473, §46 (AFF). PL 1995, c. 154, §9 (AMD). PL 1997, c. 436, §§69-71 (AMD). PL 1999, c. 426, §18 (AMD). PL 2001, c. 310,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§601-A. Presidential preference primary ballot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§601-A. Presidential preference primary ballot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§601-A. PRESIDENTIAL PREFERENCE PRIMARY BALLOT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