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Applicants for admission, qualifications; tuition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§5 (AMD). PL 1969, c. 504,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Applicants for admission, qualifications; tuition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Applicants for admission, qualifications; tuition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§2304. APPLICANTS FOR ADMISSION, QUALIFICATIONS; TUITION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