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Nonrenewal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§4403. Nonrenewal of basic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Nonrenewal of basic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§4403. NONRENEWAL OF BASIC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