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3613</w:t>
        <w:t xml:space="preserve">.  </w:t>
      </w:r>
      <w:r>
        <w:rPr>
          <w:b/>
        </w:rPr>
        <w:t xml:space="preserve">Powers</w:t>
      </w:r>
    </w:p>
    <w:p>
      <w:pPr>
        <w:jc w:val="both"/>
        <w:spacing w:before="100" w:after="100"/>
        <w:ind w:start="360"/>
        <w:ind w:firstLine="360"/>
      </w:pPr>
      <w:r>
        <w:rPr>
          <w:b/>
        </w:rPr>
        <w:t>1</w:t>
        <w:t xml:space="preserve">.  </w:t>
      </w:r>
      <w:r>
        <w:rPr>
          <w:b/>
        </w:rPr>
        <w:t xml:space="preserve">Powers.</w:t>
        <w:t xml:space="preserve"> </w:t>
      </w:r>
      <w:r>
        <w:t xml:space="preserve"> </w:t>
      </w:r>
      <w:r>
        <w:t xml:space="preserve">Each interstate school district shall be a body corporate and politic, with power to:</w:t>
      </w:r>
    </w:p>
    <w:p>
      <w:pPr>
        <w:jc w:val="both"/>
        <w:spacing w:before="100" w:after="0"/>
        <w:ind w:start="720"/>
      </w:pPr>
      <w:r>
        <w:rPr/>
        <w:t>A</w:t>
        <w:t xml:space="preserve">.  </w:t>
      </w:r>
      <w:r>
        <w:rPr/>
      </w:r>
      <w:r>
        <w:t xml:space="preserve">Acquire, construct, extend, improve, staff, operate, manage and govern public schools within its boundaries;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Sue and be sued, subject to the limitations of liability hereinafter set forth;</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Have a seal and alter the same at pleasure;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D</w:t>
        <w:t xml:space="preserve">.  </w:t>
      </w:r>
      <w:r>
        <w:rPr/>
      </w:r>
      <w:r>
        <w:t xml:space="preserve">Adopt, maintain and amend bylaws not inconsistent with this compact, and the laws of the 2 states;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E</w:t>
        <w:t xml:space="preserve">.  </w:t>
      </w:r>
      <w:r>
        <w:rPr/>
      </w:r>
      <w:r>
        <w:t xml:space="preserve">Acquire by purchase, condemnation, lease or otherwise, real and personal property for the use of its schools;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F</w:t>
        <w:t xml:space="preserve">.  </w:t>
      </w:r>
      <w:r>
        <w:rPr/>
      </w:r>
      <w:r>
        <w:t xml:space="preserve">Enter into contracts and incur debts;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G</w:t>
        <w:t xml:space="preserve">.  </w:t>
      </w:r>
      <w:r>
        <w:rPr/>
      </w:r>
      <w:r>
        <w:t xml:space="preserve">Borrow money for the purposes set forth, and to issue its bonds or notes therefor;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H</w:t>
        <w:t xml:space="preserve">.  </w:t>
      </w:r>
      <w:r>
        <w:rPr/>
      </w:r>
      <w:r>
        <w:t xml:space="preserve">Make contracts with and accept grants and aid from the United States, the State of Maine, the State of New Hampshire, any agency or municipality thereof, and private corporations and individuals for the construction, maintenance, reconstruction, operation and financing of its schools; and to do any and all things necessary in order to avail itself of such aid and coorperation;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I</w:t>
        <w:t xml:space="preserve">.  </w:t>
      </w:r>
      <w:r>
        <w:rPr/>
      </w:r>
      <w:r>
        <w:t xml:space="preserve">Employ such assistants, agents, servants and independent contractors as it shall deem necessary or desirable for its purposes; and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J</w:t>
        <w:t xml:space="preserve">.  </w:t>
      </w:r>
      <w:r>
        <w:rPr/>
      </w:r>
      <w:r>
        <w:t xml:space="preserve">Take any other action which is necessary or appropriate in order to exercise any of the foregoing powers.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§3613.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§3613.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§3613.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