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ASSISTANCE TO PEOPLE WITH SEVERE PHYSICAL DISABILITIES TO ENABLE THEM TO WORK</w:t>
      </w:r>
    </w:p>
    <w:p>
      <w:pPr>
        <w:jc w:val="center"/>
        <w:ind w:start="360"/>
        <w:spacing w:before="300" w:after="300"/>
      </w:pPr>
      <w:r>
        <w:rPr>
          <w:b/>
        </w:rPr>
        <w:t>(REPEALED)</w:t>
      </w:r>
    </w:p>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jc w:val="both"/>
        <w:spacing w:before="100" w:after="100"/>
        <w:ind w:start="1080" w:hanging="720"/>
      </w:pPr>
      <w:r>
        <w:rPr>
          <w:b/>
        </w:rPr>
        <w:t>§</w:t>
        <w:t>18045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ASSISTANCE TO PEOPLE WITH SEVERE PHYSICAL DISABILITIES TO ENABLE THEM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707. ASSISTANCE TO PEOPLE WITH SEVERE PHYSICAL DISABILITIES TO ENABLE THEM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