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309</w:t>
      </w:r>
    </w:p>
    <w:p>
      <w:pPr>
        <w:jc w:val="center"/>
        <w:ind w:start="360"/>
        <w:spacing w:before="300" w:after="300"/>
      </w:pPr>
      <w:r>
        <w:rPr>
          <w:b/>
        </w:rPr>
        <w:t xml:space="preserve">MENTAL RETARDATION</w:t>
      </w:r>
    </w:p>
    <w:p>
      <w:pPr>
        <w:jc w:val="center"/>
        <w:ind w:start="360"/>
        <w:spacing w:before="300" w:after="300"/>
      </w:pPr>
      <w:r>
        <w:rPr>
          <w:b/>
        </w:rPr>
        <w:t>(REPEALED)</w:t>
      </w:r>
    </w:p>
    <w:p>
      <w:pPr>
        <w:jc w:val="both"/>
        <w:spacing w:before="100" w:after="100"/>
        <w:ind w:start="1080" w:hanging="720"/>
      </w:pPr>
      <w:r>
        <w:rPr>
          <w:b/>
        </w:rPr>
        <w:t>§</w:t>
        <w:t>7901</w:t>
        <w:t xml:space="preserve">.  </w:t>
      </w:r>
      <w:r>
        <w:rPr>
          <w:b/>
        </w:rPr>
        <w:t xml:space="preserve">Teacher education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318, §4 (RP). </w:t>
      </w:r>
    </w:p>
    <w:p>
      <w:pPr>
        <w:jc w:val="both"/>
        <w:spacing w:before="100" w:after="100"/>
        <w:ind w:start="1080" w:hanging="720"/>
      </w:pPr>
      <w:r>
        <w:rPr>
          <w:b/>
        </w:rPr>
        <w:t>§</w:t>
        <w:t>7902</w:t>
        <w:t xml:space="preserve">.  </w:t>
      </w:r>
      <w:r>
        <w:rPr>
          <w:b/>
        </w:rPr>
        <w:t xml:space="preserve">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318,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309. MENTAL RETARDATION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309. MENTAL RETARDATION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309. MENTAL RETARDATION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