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w:t>
      </w:r>
    </w:p>
    <w:p>
      <w:pPr>
        <w:jc w:val="center"/>
        <w:ind w:start="360"/>
        <w:spacing w:before="300" w:after="300"/>
      </w:pPr>
      <w:r>
        <w:rPr>
          <w:b/>
        </w:rPr>
        <w:t xml:space="preserve">SECONDARY SCHOOLS</w:t>
      </w:r>
    </w:p>
    <w:p>
      <w:pPr>
        <w:jc w:val="center"/>
        <w:ind w:start="360"/>
        <w:spacing w:before="300" w:after="300"/>
      </w:pPr>
      <w:r>
        <w:rPr>
          <w:b/>
        </w:rPr>
        <w:t>SUBCHAPTER</w:t>
        <w:t xml:space="preserve"> </w:t>
        <w:t>1</w:t>
      </w:r>
    </w:p>
    <w:p>
      <w:pPr>
        <w:jc w:val="center"/>
        <w:ind w:start="360"/>
        <w:spacing w:before="300" w:after="300"/>
      </w:pPr>
      <w:r>
        <w:rPr>
          <w:b/>
        </w:rPr>
        <w:t xml:space="preserve">APPROVAL AND ACCREDITATION</w:t>
      </w:r>
    </w:p>
    <w:p>
      <w:pPr>
        <w:jc w:val="both"/>
        <w:spacing w:before="100" w:after="100"/>
        <w:ind w:start="1080" w:hanging="720"/>
      </w:pPr>
      <w:r>
        <w:rPr>
          <w:b/>
        </w:rPr>
        <w:t>§</w:t>
        <w:t>4401</w:t>
        <w:t xml:space="preserve">.  </w:t>
      </w:r>
      <w:r>
        <w:rPr>
          <w:b/>
        </w:rPr>
        <w:t xml:space="preserve">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§§A16,A25 (RP). PL 1985, c. 142, §1 (AMD). </w:t>
      </w:r>
    </w:p>
    <w:p>
      <w:pPr>
        <w:jc w:val="both"/>
        <w:spacing w:before="100" w:after="100"/>
        <w:ind w:start="1080" w:hanging="720"/>
      </w:pPr>
      <w:r>
        <w:rPr>
          <w:b/>
        </w:rPr>
        <w:t>§</w:t>
        <w:t>4402</w:t>
        <w:t xml:space="preserve">.  </w:t>
      </w:r>
      <w:r>
        <w:rPr>
          <w:b/>
        </w:rPr>
        <w:t xml:space="preserve">Removal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§44 (AMD). PL 1983, c. 859, §§A17,A25 (RP). PL 1985, c. 142, §1 (AMD). </w:t>
      </w:r>
    </w:p>
    <w:p>
      <w:pPr>
        <w:jc w:val="both"/>
        <w:spacing w:before="100" w:after="100"/>
        <w:ind w:start="1080" w:hanging="720"/>
      </w:pPr>
      <w:r>
        <w:rPr>
          <w:b/>
        </w:rPr>
        <w:t>§</w:t>
        <w:t>4403</w:t>
        <w:t xml:space="preserve">.  </w:t>
      </w:r>
      <w:r>
        <w:rPr>
          <w:b/>
        </w:rPr>
        <w:t xml:space="preserve">Nonrenewal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§§A18,A25 (RP). PL 1985, c. 142, §1 (AMD). </w:t>
      </w:r>
    </w:p>
    <w:p>
      <w:pPr>
        <w:jc w:val="both"/>
        <w:spacing w:before="100" w:after="100"/>
        <w:ind w:start="1080" w:hanging="720"/>
      </w:pPr>
      <w:r>
        <w:rPr>
          <w:b/>
        </w:rPr>
        <w:t>§</w:t>
        <w:t>4404</w:t>
        <w:t xml:space="preserve">.  </w:t>
      </w:r>
      <w:r>
        <w:rPr>
          <w:b/>
        </w:rPr>
        <w:t xml:space="preserve">Accreditation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§§A18,A25 (RP). PL 1985, c. 142, §1 (AMD). </w:t>
      </w:r>
    </w:p>
    <w:p>
      <w:pPr>
        <w:jc w:val="both"/>
        <w:spacing w:before="100" w:after="100"/>
        <w:ind w:start="1080" w:hanging="720"/>
      </w:pPr>
      <w:r>
        <w:rPr>
          <w:b/>
        </w:rPr>
        <w:t>§</w:t>
        <w:t>4405</w:t>
        <w:t xml:space="preserve">.  </w:t>
      </w:r>
      <w:r>
        <w:rPr>
          <w:b/>
        </w:rPr>
        <w:t xml:space="preserve">Private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§§A18,A25 (RP). PL 1985, c. 142, §1 (AMD). </w:t>
      </w:r>
    </w:p>
    <w:p>
      <w:pPr>
        <w:jc w:val="both"/>
        <w:spacing w:before="100" w:after="100"/>
        <w:ind w:start="1080" w:hanging="720"/>
      </w:pPr>
      <w:r>
        <w:rPr>
          <w:b/>
        </w:rPr>
        <w:t>§</w:t>
        <w:t>4406</w:t>
        <w:t xml:space="preserve">.  </w:t>
      </w:r>
      <w:r>
        <w:rPr>
          <w:b/>
        </w:rPr>
        <w:t xml:space="preserve">Junior high school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§45 (AMD). PL 1983, c. 859, §§A19,A25 (RP). PL 1983, c. 862, §54 (AMD). PL 1985, c. 142, §1 (AMD). PL 1985, c. 506, §§A32,33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205. SECONDARY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 SECONDARY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205. SECONDARY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