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6202-A</w:t>
        <w:t xml:space="preserve">.  </w:t>
      </w:r>
      <w:r>
        <w:rPr>
          <w:b/>
        </w:rPr>
        <w:t xml:space="preserve">Local assessment system established; content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§30 (NEW). PL 2003, c. 712, §2 (AMD). PL 2005, c. 446, §4 (AMD). PL 2005, c. 593, §§1,2 (AMD). PL 2007, c. 259,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§6202-A. Local assessment system established;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§6202-A. Local assessment system established;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§6202-A. LOCAL ASSESSMENT SYSTEM ESTABLISHED;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