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Alterna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0 (RPR). PL 1989, c. 415,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2. Alternat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Alternat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02. ALTERNAT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