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13019-I</w:t>
        <w:t xml:space="preserve">.  </w:t>
      </w:r>
      <w:r>
        <w:rPr>
          <w:b/>
        </w:rPr>
        <w:t xml:space="preserve">Administrator certificate</w:t>
      </w:r>
    </w:p>
    <w:p>
      <w:pPr>
        <w:jc w:val="both"/>
        <w:spacing w:before="100" w:after="0"/>
        <w:ind w:start="360"/>
        <w:ind w:firstLine="360"/>
      </w:pPr>
      <w:r>
        <w:rPr>
          <w:b/>
        </w:rPr>
        <w:t>1</w:t>
        <w:t xml:space="preserve">.  </w:t>
      </w:r>
      <w:r>
        <w:rPr>
          <w:b/>
        </w:rPr>
        <w:t xml:space="preserve">Requirement.</w:t>
        <w:t xml:space="preserve"> </w:t>
      </w:r>
      <w:r>
        <w:t xml:space="preserve"> </w:t>
      </w:r>
      <w:r>
        <w:t xml:space="preserve">An administrator's certificate is required for employment as an administrator at a school administrative unit in the State, at a public school or at a private school approved for attendance purposes pursuant to </w:t>
      </w:r>
      <w:r>
        <w:t>section 2901,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100"/>
        <w:ind w:start="360"/>
        <w:ind w:firstLine="360"/>
      </w:pPr>
      <w:r>
        <w:rPr>
          <w:b/>
        </w:rPr>
        <w:t>2</w:t>
        <w:t xml:space="preserve">.  </w:t>
      </w:r>
      <w:r>
        <w:rPr>
          <w:b/>
        </w:rPr>
        <w:t xml:space="preserve">Qualifications.</w:t>
        <w:t xml:space="preserve"> </w:t>
      </w:r>
      <w:r>
        <w:t xml:space="preserve"> </w:t>
      </w:r>
      <w:r>
        <w:t xml:space="preserve">State board rules governing the qualifications for an administrator certificate must require that the certificate may be issued only to an applicant who at a minimum:</w:t>
      </w:r>
    </w:p>
    <w:p>
      <w:pPr>
        <w:jc w:val="both"/>
        <w:spacing w:before="100" w:after="0"/>
        <w:ind w:start="720"/>
      </w:pPr>
      <w:r>
        <w:rPr/>
        <w:t>A</w:t>
        <w:t xml:space="preserve">.  </w:t>
      </w:r>
      <w:r>
        <w:rPr/>
      </w:r>
      <w:r>
        <w:t xml:space="preserve">Has at least 3 years of satisfactory teaching experience or the equivalent;</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B</w:t>
        <w:t xml:space="preserve">.  </w:t>
      </w:r>
      <w:r>
        <w:rPr/>
      </w:r>
      <w:r>
        <w:t xml:space="preserve">Has academic and professional knowledge as demonstrated through the completion of required graduate or undergraduate courses or programs, performance in examinations or completion of specialized programs approved for this purpose;</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C</w:t>
        <w:t xml:space="preserve">.  </w:t>
      </w:r>
      <w:r>
        <w:rPr/>
      </w:r>
      <w:r>
        <w:t xml:space="preserve">Has a basic level of knowledge in competency areas determined by the state board; and</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D</w:t>
        <w:t xml:space="preserve">.  </w:t>
      </w:r>
      <w:r>
        <w:rPr/>
      </w:r>
      <w:r>
        <w:t xml:space="preserve">Has satisfactorily completed an approved internship or practicum relating to the duties of an administrator.</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3</w:t>
        <w:t xml:space="preserve">.  </w:t>
      </w:r>
      <w:r>
        <w:rPr>
          <w:b/>
        </w:rPr>
        <w:t xml:space="preserve">Certificate renewal.</w:t>
        <w:t xml:space="preserve"> </w:t>
      </w:r>
      <w:r>
        <w:t xml:space="preserve"> </w:t>
      </w:r>
      <w:r>
        <w:t xml:space="preserve">An administrator's certificate is issued for a 5-year period and may be renewed in accordance with state board rules, which must require, at a minimum, that the administrator, whether employed or unemployed, complete at least 6 semester hours of professional or academic study or the equivalent or in-service training designed to improve the performance of the administrator in the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100"/>
        <w:ind w:start="360"/>
        <w:ind w:firstLine="360"/>
      </w:pPr>
      <w:r>
        <w:rPr>
          <w:b/>
        </w:rPr>
        <w:t>4</w:t>
        <w:t xml:space="preserve">.  </w:t>
      </w:r>
      <w:r>
        <w:rPr>
          <w:b/>
        </w:rPr>
        <w:t xml:space="preserve">Endorsements.</w:t>
        <w:t xml:space="preserve"> </w:t>
      </w:r>
      <w:r>
        <w:t xml:space="preserve"> </w:t>
      </w:r>
      <w:r>
        <w:t xml:space="preserve">The administrator certificate must be issued with an endorsement that specifies the work area for which the individual is determined to be qualified. A holder of an administrator certificate may not work outside the holder's area of endorsement unless permitted under rules established by the state board. This includes the following areas:</w:t>
      </w:r>
    </w:p>
    <w:p>
      <w:pPr>
        <w:jc w:val="both"/>
        <w:spacing w:before="100" w:after="0"/>
        <w:ind w:start="720"/>
      </w:pPr>
      <w:r>
        <w:rPr/>
        <w:t>A</w:t>
        <w:t xml:space="preserve">.  </w:t>
      </w:r>
      <w:r>
        <w:rPr/>
      </w:r>
      <w:r>
        <w:t xml:space="preserve">Employment as a superintendent of a school administrative unit in the State;</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B</w:t>
        <w:t xml:space="preserve">.  </w:t>
      </w:r>
      <w:r>
        <w:rPr/>
      </w:r>
      <w:r>
        <w:t xml:space="preserve">Employment as a building administrator or principal of a public school or as chief administrator of a private school approved for attendance purposes pursuant to </w:t>
      </w:r>
      <w:r>
        <w:t>section 2901, subsection 2,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C</w:t>
        <w:t xml:space="preserve">.  </w:t>
      </w:r>
      <w:r>
        <w:rPr/>
      </w:r>
      <w:r>
        <w:t xml:space="preserve">Employment as any other administrator as may be determined by the state board to be necessary and beneficial for the efficient operation of the schools.</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§13019-I. Administrator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§13019-I. Administrator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§13019-I. ADMINISTRATOR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