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10901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w:pPr>
        <w:jc w:val="both"/>
        <w:spacing w:before="100" w:after="0"/>
        <w:ind w:start="360"/>
        <w:ind w:firstLine="360"/>
      </w:pPr>
      <w:r>
        <w:rPr>
          <w:b/>
        </w:rPr>
        <w:t>1</w:t>
        <w:t xml:space="preserve">.  </w:t>
      </w:r>
      <w:r>
        <w:rPr>
          <w:b/>
        </w:rPr>
        <w:t xml:space="preserve">Trustees.</w:t>
        <w:t xml:space="preserve"> </w:t>
      </w:r>
      <w:r>
        <w:t xml:space="preserve"> </w:t>
      </w:r>
      <w:r>
        <w:t xml:space="preserve">"Trustees" means the Trustees of the University of Maine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779, §46 (AMD).]</w:t>
      </w:r>
    </w:p>
    <w:p>
      <w:pPr>
        <w:jc w:val="both"/>
        <w:spacing w:before="100" w:after="0"/>
        <w:ind w:start="360"/>
        <w:ind w:firstLine="360"/>
      </w:pPr>
      <w:r>
        <w:rPr>
          <w:b/>
        </w:rPr>
        <w:t>2</w:t>
        <w:t xml:space="preserve">.  </w:t>
      </w:r>
      <w:r>
        <w:rPr>
          <w:b/>
        </w:rPr>
        <w:t xml:space="preserve">University.</w:t>
        <w:t xml:space="preserve"> </w:t>
      </w:r>
      <w:r>
        <w:t xml:space="preserve"> </w:t>
      </w:r>
      <w:r>
        <w:t xml:space="preserve">"University" means the University of Maine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779, §46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1985, c. 779, §46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§10901.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§10901.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§10901.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