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 Officials to represent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Officials to represent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§395. OFFICIALS TO REPRESENT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