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 (AMD). PL 1979, c. 90, §1 (AMD). PL 1993, c. 690, §A1 (RP). PL 1993, c. 690,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§332.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