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w:t>
        <w:t xml:space="preserve">.  </w:t>
      </w:r>
      <w:r>
        <w:rPr>
          <w:b/>
        </w:rPr>
        <w:t xml:space="preserve">Taking testimony in another state</w:t>
      </w:r>
    </w:p>
    <w:p>
      <w:pPr>
        <w:jc w:val="both"/>
        <w:spacing w:before="100" w:after="0"/>
        <w:ind w:start="360"/>
        <w:ind w:firstLine="360"/>
      </w:pPr>
      <w:r>
        <w:rPr>
          <w:b/>
        </w:rPr>
        <w:t>1</w:t>
        <w:t xml:space="preserve">.  </w:t>
      </w:r>
      <w:r>
        <w:rPr>
          <w:b/>
        </w:rPr>
        <w:t xml:space="preserve">Testimony of witnesses in another state.</w:t>
        <w:t xml:space="preserve"> </w:t>
      </w:r>
      <w:r>
        <w:t xml:space="preserve"> </w:t>
      </w:r>
      <w:r>
        <w:t xml:space="preserve">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Forms of testimony.</w:t>
        <w:t xml:space="preserve"> </w:t>
      </w:r>
      <w:r>
        <w:t xml:space="preserve"> </w:t>
      </w:r>
      <w:r>
        <w:t xml:space="preserve">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Exclusion of documentary evidence.</w:t>
        <w:t xml:space="preserve"> </w:t>
      </w:r>
      <w:r>
        <w:t xml:space="preserve"> </w:t>
      </w:r>
      <w:r>
        <w:t xml:space="preserve">Documentary evidence transmitted from another state to a court of this State by technological means that do not produce an original writing may not be excluded from evidence on an objection based on the means of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§1741. Taking testimony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 Taking testimony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§1741. TAKING TESTIMONY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