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Power as to ward's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§3506. Power as to ward's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Power as to ward's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§3506. POWER AS TO WARD'S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