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§2505. RECITALS REQUIRED; USE OF REAL ESTATE LEVIED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