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§1272. RIGHT TO DISCLAIM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