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Delay in settling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3002</w:t>
        <w:t xml:space="preserve">.  </w:t>
      </w:r>
      <w:r>
        <w:rPr>
          <w:b/>
        </w:rPr>
        <w:t xml:space="preserve">Waste or trespass on real estate of insolvent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3003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401.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