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7-741</w:t>
        <w:t xml:space="preserve">.  </w:t>
      </w:r>
      <w:r>
        <w:rPr>
          <w:b/>
        </w:rPr>
        <w:t xml:space="preserve">Character of receipts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544, §2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§7-741. Character of receipts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§7-741. Character of receipts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§7-741. CHARACTER OF RECEIPTS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