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4. SPECIAL ADMINISTRAT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