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Supervised administration; effect on other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Supervised administration; effect on other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Supervised administration; effect on other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3. SUPERVISED ADMINISTRATION; EFFECT ON OTHER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