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§7-304. DUTY TO PROVIDE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