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3703</w:t>
        <w:t xml:space="preserve">.  </w:t>
      </w:r>
      <w:r>
        <w:rPr>
          <w:b/>
        </w:rPr>
        <w:t xml:space="preserve">Malicious vexation by persons over 16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§3703. Malicious vexation by persons over 16</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§3703. Malicious vexation by persons over 16</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§3703. MALICIOUS VEXATION BY PERSONS OVER 16</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