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Destroying notices regarding spiked shoes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Destroying notices regarding spiked shoes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Destroying notices regarding spiked shoes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§2505. DESTROYING NOTICES REGARDING SPIKED SHOES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