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Removal of packing or bearings from journal boxes</w:t>
      </w:r>
    </w:p>
    <w:p>
      <w:pPr>
        <w:jc w:val="both"/>
        <w:spacing w:before="100" w:after="100"/>
        <w:ind w:start="360"/>
        <w:ind w:firstLine="360"/>
      </w:pPr>
      <w:r>
        <w:rPr/>
      </w:r>
      <w:r>
        <w:rPr/>
      </w:r>
      <w:r>
        <w:t xml:space="preserve">Whoever willfully and maliciously takes or removes or attempts to take or remove the lubricating pads, the waste or packing, the friction bearing or the wedge from a journal box or boxes of a locomotive, engine, tender, carriage, coach, car, caboose or truck used or operated upon a railroad, whether operated by diesel or by steam engine or by electricity, shall be punished by a fine of not more than $500 or by imprisonment for not more than 3 years, or by both.</w:t>
      </w:r>
      <w:r>
        <w:t xml:space="preserve">  </w:t>
      </w:r>
      <w:r xmlns:wp="http://schemas.openxmlformats.org/drawingml/2010/wordprocessingDrawing" xmlns:w15="http://schemas.microsoft.com/office/word/2012/wordml">
        <w:rPr>
          <w:rFonts w:ascii="Arial" w:hAnsi="Arial" w:cs="Arial"/>
          <w:sz w:val="22"/>
          <w:szCs w:val="22"/>
        </w:rPr>
        <w:t xml:space="preserve">[PL 1971, c.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Removal of packing or bearings from journal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Removal of packing or bearings from journal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§2402. REMOVAL OF PACKING OR BEARINGS FROM JOURNAL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