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89</w:t>
      </w:r>
    </w:p>
    <w:p>
      <w:pPr>
        <w:jc w:val="center"/>
        <w:ind w:start="360"/>
        <w:spacing w:before="300" w:after="300"/>
      </w:pPr>
      <w:r>
        <w:rPr>
          <w:b/>
        </w:rPr>
        <w:t xml:space="preserve">MURDER</w:t>
      </w:r>
    </w:p>
    <w:p>
      <w:pPr>
        <w:jc w:val="center"/>
        <w:ind w:start="360"/>
        <w:spacing w:before="300" w:after="300"/>
      </w:pPr>
      <w:r>
        <w:rPr>
          <w:b/>
        </w:rPr>
        <w:t>(REPEALED)</w:t>
      </w:r>
    </w:p>
    <w:p>
      <w:pPr>
        <w:jc w:val="both"/>
        <w:spacing w:before="100" w:after="100"/>
        <w:ind w:start="1080" w:hanging="720"/>
      </w:pPr>
      <w:r>
        <w:rPr>
          <w:b/>
        </w:rPr>
        <w:t>§</w:t>
        <w:t>2651</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jc w:val="both"/>
        <w:spacing w:before="100" w:after="100"/>
        <w:ind w:start="1080" w:hanging="720"/>
      </w:pPr>
      <w:r>
        <w:rPr>
          <w:b/>
        </w:rPr>
        <w:t>§</w:t>
        <w:t>2652</w:t>
        <w:t xml:space="preserve">.  </w:t>
      </w:r>
      <w:r>
        <w:rPr>
          <w:b/>
        </w:rPr>
        <w:t xml:space="preserve">Unlawful acts to railroad property causing death or injury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jc w:val="both"/>
        <w:spacing w:before="100" w:after="100"/>
        <w:ind w:start="1080" w:hanging="720"/>
      </w:pPr>
      <w:r>
        <w:rPr>
          <w:b/>
        </w:rPr>
        <w:t>§</w:t>
        <w:t>2653</w:t>
        <w:t xml:space="preserve">.  </w:t>
      </w:r>
      <w:r>
        <w:rPr>
          <w:b/>
        </w:rPr>
        <w:t xml:space="preserve">Dueling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jc w:val="both"/>
        <w:spacing w:before="100" w:after="100"/>
        <w:ind w:start="1080" w:hanging="720"/>
      </w:pPr>
      <w:r>
        <w:rPr>
          <w:b/>
        </w:rPr>
        <w:t>§</w:t>
        <w:t>2654</w:t>
        <w:t xml:space="preserve">.  </w:t>
      </w:r>
      <w:r>
        <w:rPr>
          <w:b/>
        </w:rPr>
        <w:t xml:space="preserve">-Seconds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jc w:val="both"/>
        <w:spacing w:before="100" w:after="100"/>
        <w:ind w:start="1080" w:hanging="720"/>
      </w:pPr>
      <w:r>
        <w:rPr>
          <w:b/>
        </w:rPr>
        <w:t>§</w:t>
        <w:t>2655</w:t>
        <w:t xml:space="preserve">.  </w:t>
      </w:r>
      <w:r>
        <w:rPr>
          <w:b/>
        </w:rPr>
        <w:t xml:space="preserve">Trial in another state as bar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jc w:val="both"/>
        <w:spacing w:before="100" w:after="100"/>
        <w:ind w:start="1080" w:hanging="720"/>
      </w:pPr>
      <w:r>
        <w:rPr>
          <w:b/>
        </w:rPr>
        <w:t>§</w:t>
        <w:t>2656</w:t>
        <w:t xml:space="preserve">.  </w:t>
      </w:r>
      <w:r>
        <w:rPr>
          <w:b/>
        </w:rPr>
        <w:t xml:space="preserve">Assault with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§16 (RPR). PL 1975, c. 499, §15 (RP). </w:t>
      </w:r>
    </w:p>
    <w:p>
      <w:pPr>
        <w:jc w:val="both"/>
        <w:spacing w:before="100" w:after="100"/>
        <w:ind w:start="1080" w:hanging="720"/>
      </w:pPr>
      <w:r>
        <w:rPr>
          <w:b/>
        </w:rPr>
        <w:t>§</w:t>
        <w:t>2657</w:t>
        <w:t xml:space="preserve">.  </w:t>
      </w:r>
      <w:r>
        <w:rPr>
          <w:b/>
        </w:rPr>
        <w:t xml:space="preserve">Attempt to murder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89. MURDER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89. MURDER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89. MURDER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