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§1203-A. SUSPENSION OF LAST PORTION OF SENTENCE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