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FINES</w:t>
      </w:r>
    </w:p>
    <w:p>
      <w:pPr>
        <w:jc w:val="both"/>
        <w:spacing w:before="100" w:after="100"/>
        <w:ind w:start="1080" w:hanging="720"/>
      </w:pPr>
      <w:r>
        <w:rPr>
          <w:b/>
        </w:rPr>
        <w:t>§</w:t>
        <w:t>1301</w:t>
        <w:t xml:space="preserve">.  </w:t>
      </w:r>
      <w:r>
        <w:rPr>
          <w:b/>
        </w:rPr>
        <w:t xml:space="preserve">Amounts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§§121-123 (AMD). PL 1977, c. 510, §§83-86 (AMD). PL 1981, c. 317, §27 (AMD). PL 1985, c. 699 (AMD). PL 1989, c. 872, §§3,4 (AMD). PL 1991, c. 355, §§1,2 (AMD). PL 2001, c. 383, §152 (AMD). PL 2001, c. 383, §156 (AFF). RR 2005, c. 1, §2 (COR). PL 2005, c. 386, §DD2 (AMD). PL 2011, c. 464, §22 (AMD). PL 2019, c. 113, Pt. A, §1 (RP). </w:t>
      </w:r>
    </w:p>
    <w:p>
      <w:pPr>
        <w:jc w:val="both"/>
        <w:spacing w:before="100" w:after="100"/>
        <w:ind w:start="1080" w:hanging="720"/>
      </w:pPr>
      <w:r>
        <w:rPr>
          <w:b/>
        </w:rPr>
        <w:t>§</w:t>
        <w:t>1301-A</w:t>
        <w:t xml:space="preserve">.  </w:t>
      </w:r>
      <w:r>
        <w:rPr>
          <w:b/>
        </w:rPr>
        <w:t xml:space="preserve">Use of fine relative to natural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§2 (NEW). PL 2019, c. 113, Pt. A, §1 (RP). </w:t>
      </w:r>
    </w:p>
    <w:p>
      <w:pPr>
        <w:jc w:val="both"/>
        <w:spacing w:before="100" w:after="100"/>
        <w:ind w:start="1080" w:hanging="720"/>
      </w:pPr>
      <w:r>
        <w:rPr>
          <w:b/>
        </w:rPr>
        <w:t>§</w:t>
        <w:t>1302</w:t>
        <w:t xml:space="preserve">.  </w:t>
      </w:r>
      <w:r>
        <w:rPr>
          <w:b/>
        </w:rPr>
        <w:t xml:space="preserve">Criteria for imposing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103, §4 (AMD). PL 1999, c. 367, §3 (RPR). PL 2003, c. 143, §11 (AMD). PL 2015, c. 436, §9 (AMD). PL 2019, c. 113, Pt. A, §1 (RP). </w:t>
      </w:r>
    </w:p>
    <w:p>
      <w:pPr>
        <w:jc w:val="both"/>
        <w:spacing w:before="100" w:after="100"/>
        <w:ind w:start="1080" w:hanging="720"/>
      </w:pPr>
      <w:r>
        <w:rPr>
          <w:b/>
        </w:rPr>
        <w:t>§</w:t>
        <w:t>1302-A</w:t>
        <w:t xml:space="preserve">.  </w:t>
      </w:r>
      <w:r>
        <w:rPr>
          <w:b/>
        </w:rPr>
        <w:t xml:space="preserve">Multiple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§35 (NEW). PL 2019, c. 113, Pt. A, §1 (RP). </w:t>
      </w:r>
    </w:p>
    <w:p>
      <w:pPr>
        <w:jc w:val="both"/>
        <w:spacing w:before="100" w:after="100"/>
        <w:ind w:start="1080" w:hanging="720"/>
      </w:pPr>
      <w:r>
        <w:rPr>
          <w:b/>
        </w:rPr>
        <w:t>§</w:t>
        <w:t>1303</w:t>
        <w:t xml:space="preserve">.  </w:t>
      </w:r>
      <w:r>
        <w:rPr>
          <w:b/>
        </w:rPr>
        <w:t xml:space="preserve">Time and method of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jc w:val="both"/>
        <w:spacing w:before="100" w:after="100"/>
        <w:ind w:start="1080" w:hanging="720"/>
      </w:pPr>
      <w:r>
        <w:rPr>
          <w:b/>
        </w:rPr>
        <w:t>§</w:t>
        <w:t>1303-A</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jc w:val="both"/>
        <w:spacing w:before="100" w:after="100"/>
        <w:ind w:start="1080" w:hanging="720"/>
      </w:pPr>
      <w:r>
        <w:rPr>
          <w:b/>
        </w:rPr>
        <w:t>§</w:t>
        <w:t>1303-B</w:t>
        <w:t xml:space="preserve">.  </w:t>
      </w:r>
      <w:r>
        <w:rPr>
          <w:b/>
        </w:rPr>
        <w:t xml:space="preserve">Modification of 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jc w:val="both"/>
        <w:spacing w:before="100" w:after="100"/>
        <w:ind w:start="1080" w:hanging="720"/>
      </w:pPr>
      <w:r>
        <w:rPr>
          <w:b/>
        </w:rPr>
        <w:t>§</w:t>
        <w:t>1304</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769, §B4 (AMD). PL 1987, c. 861, §15 (AMD). PL 1997, c. 54, §1 (AMD). PL 1997, c. 135, §3 (AMD). PL 1997, c. 393, §B8 (AMD). PL 1999, c. 367, §5 (RPR). PL 2007, c. 517, §§1-4 (AMD). PL 2007, c. 518, §7 (AMD). PL 2009, c. 608, §§10, 11 (AMD). PL 2011, c. 334, §1 (AMD). PL 2011, c. 568, §1 (AMD). PL 2013, c. 266, §8 (AMD). PL 2015, c. 436, §10 (AMD). PL 2019, c. 113, Pt. A, §1 (RP). </w:t>
      </w:r>
    </w:p>
    <w:p>
      <w:pPr>
        <w:jc w:val="both"/>
        <w:spacing w:before="100" w:after="100"/>
        <w:ind w:start="1080" w:hanging="720"/>
      </w:pPr>
      <w:r>
        <w:rPr>
          <w:b/>
        </w:rPr>
        <w:t>§</w:t>
        <w:t>1305</w:t>
        <w:t xml:space="preserve">.  </w:t>
      </w:r>
      <w:r>
        <w:rPr>
          <w:b/>
        </w:rPr>
        <w:t xml:space="preserve">Revocation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1999, c. 367, §6 (RP). </w:t>
      </w:r>
    </w:p>
    <w:p>
      <w:pPr>
        <w:jc w:val="both"/>
        <w:spacing w:before="100" w:after="100"/>
        <w:ind w:start="1080" w:hanging="720"/>
      </w:pPr>
      <w:r>
        <w:rPr>
          <w:b/>
        </w:rPr>
        <w:t>§</w:t>
        <w:t>1306</w:t>
        <w:t xml:space="preserve">.  </w:t>
      </w:r>
      <w:r>
        <w:rPr>
          <w:b/>
        </w:rPr>
        <w:t xml:space="preserve">Deposit of certain fines in Maine Military Family Relief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§2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53.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53.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