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Misuse of credit identification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§31 (AMD). PL 1999, c. 190,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 Misuse of credit identification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Misuse of credit identification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§905. MISUSE OF CREDIT IDENTIFICATION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