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§1176. Confidentiality of victim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Confidentiality of victim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§1176. CONFIDENTIALITY OF VICTIM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