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§6025-A. Access to care for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§6025-A. Access to care for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§6025-A. ACCESS TO CARE FOR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