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1979, c. 127, §89 (AMD). PL 1981, c. 659, §§2-9 (AMD). PL 1985, c. 619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§802.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