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708</w:t>
        <w:t xml:space="preserve">.  </w:t>
      </w:r>
      <w:r>
        <w:rPr>
          <w:b/>
        </w:rPr>
        <w:t xml:space="preserve">Interpretation; liability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411 (NEW). PL 1995, c. 141,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§708. Interpretation; liability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§708. Interpretation; liability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§708. INTERPRETATION; LIABILITY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