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Failure to enter petition; prosecution by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 Failure to enter petition; prosecution by stockholder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Failure to enter petition; prosecution by stockholder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§282. FAILURE TO ENTER PETITION; PROSECUTION BY STOCKHOLDER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