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2564</w:t>
        <w:t xml:space="preserve">.  </w:t>
      </w:r>
      <w:r>
        <w:rPr>
          <w:b/>
        </w:rPr>
        <w:t xml:space="preserve">Change of beneficiary; funeral benefits; lack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§2564. Change of beneficiary; funeral benefits; lack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§2564. Change of beneficiary; funeral benefits; lack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§2564. CHANGE OF BENEFICIARY; FUNERAL BENEFITS; LACK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