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1261</w:t>
        <w:t xml:space="preserve">.  </w:t>
      </w:r>
      <w:r>
        <w:rPr>
          <w:b/>
        </w:rPr>
        <w:t xml:space="preserve">Authority to hold</w:t>
      </w:r>
    </w:p>
    <w:p>
      <w:pPr>
        <w:jc w:val="both"/>
        <w:spacing w:before="100" w:after="100"/>
        <w:ind w:start="360"/>
        <w:ind w:firstLine="360"/>
      </w:pPr>
      <w:r>
        <w:rPr/>
      </w:r>
      <w:r>
        <w:rPr/>
      </w:r>
      <w:r>
        <w:t xml:space="preserve">Any person owning or interested in a lot or lots in a public burying ground of a city or town may deposit with the treasurer of such city or town a sum of money for the purpose of providing for the preservation and care of such lot or lots, or their appurtenances, which sum shall be entered upon the books of the treasurer and invested and held in accordance with </w:t>
      </w:r>
      <w:r>
        <w:t>Title 30‑A, chapter 223, subchapter III‑A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C, §§25, 106 (AMD);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§§C25,C106 (AMD).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§1261. Authority to hold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§1261. Authority to hold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§1261. AUTHORITY TO HOLD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