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Procedure for merger</w:t>
      </w:r>
    </w:p>
    <w:p>
      <w:pPr>
        <w:jc w:val="both"/>
        <w:spacing w:before="100" w:after="0"/>
        <w:ind w:start="360"/>
        <w:ind w:firstLine="360"/>
      </w:pPr>
      <w:r>
        <w:rPr>
          <w:b/>
        </w:rPr>
        <w:t>1</w:t>
        <w:t xml:space="preserve">.  </w:t>
      </w:r>
      <w:r>
        <w:rPr>
          <w:b/>
        </w:rPr>
        <w:t xml:space="preserve">Domestic corporations may merge.</w:t>
        <w:t xml:space="preserve"> </w:t>
      </w:r>
      <w:r>
        <w:t xml:space="preserve"> </w:t>
      </w:r>
      <w:r>
        <w:t xml:space="preserve">Any 2 or more domestic corporations organized under this Act or under </w:t>
      </w:r>
      <w:r>
        <w:t>Title 13, chapter 81</w:t>
      </w:r>
      <w:r>
        <w:t xml:space="preserve"> may merge into one of such corporations pursuant to a plan of merger approved in the manner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531, §2 (AMD).]</w:t>
      </w:r>
    </w:p>
    <w:p>
      <w:pPr>
        <w:jc w:val="both"/>
        <w:spacing w:before="100" w:after="100"/>
        <w:ind w:start="360"/>
        <w:ind w:firstLine="360"/>
      </w:pPr>
      <w:r>
        <w:rPr>
          <w:b/>
        </w:rPr>
        <w:t>2</w:t>
        <w:t xml:space="preserve">.  </w:t>
      </w:r>
      <w:r>
        <w:rPr>
          <w:b/>
        </w:rPr>
        <w:t xml:space="preserve">Plan of merger.</w:t>
        <w:t xml:space="preserve"> </w:t>
      </w:r>
      <w:r>
        <w:t xml:space="preserve"> </w:t>
      </w:r>
      <w:r>
        <w:t xml:space="preserve">Each corporation shall adopt a plan of merger setting forth:</w:t>
      </w:r>
    </w:p>
    <w:p>
      <w:pPr>
        <w:jc w:val="both"/>
        <w:spacing w:before="100" w:after="0"/>
        <w:ind w:start="720"/>
      </w:pPr>
      <w:r>
        <w:rPr/>
        <w:t>A</w:t>
        <w:t xml:space="preserve">.  </w:t>
      </w:r>
      <w:r>
        <w:rPr/>
      </w:r>
      <w:r>
        <w:t xml:space="preserve">The names of the corporations proposing to merge, and the name of the corporation into which they propose to merge, which is hereinafter designated as the surviving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terms and conditions of the proposed merger;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 statement of any changes in the articles of incorporation of the surviving corporation to be effected by such merger;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Such other provisions with respect to the proposed merger as are deemed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2005, c. 531,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Procedure for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Procedure for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§901. PROCEDURE FOR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